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D6" w:rsidRPr="00145FD6" w:rsidRDefault="00145FD6" w:rsidP="00145FD6">
      <w:pPr>
        <w:spacing w:after="75" w:line="240" w:lineRule="auto"/>
        <w:jc w:val="center"/>
        <w:outlineLvl w:val="0"/>
        <w:rPr>
          <w:rFonts w:ascii="Arial" w:eastAsia="Times New Roman" w:hAnsi="Arial" w:cs="Arial"/>
          <w:color w:val="375E93"/>
          <w:kern w:val="36"/>
          <w:sz w:val="42"/>
          <w:szCs w:val="42"/>
          <w:lang w:eastAsia="ru-RU"/>
        </w:rPr>
      </w:pPr>
      <w:r w:rsidRPr="00145FD6">
        <w:rPr>
          <w:rFonts w:ascii="Arial" w:eastAsia="Times New Roman" w:hAnsi="Arial" w:cs="Arial"/>
          <w:color w:val="375E93"/>
          <w:kern w:val="36"/>
          <w:sz w:val="42"/>
          <w:szCs w:val="42"/>
          <w:lang w:eastAsia="ru-RU"/>
        </w:rPr>
        <w:t>Меры по предупреждению коррупции, принимаемые в организациях</w:t>
      </w:r>
    </w:p>
    <w:p w:rsidR="00145FD6" w:rsidRPr="00145FD6" w:rsidRDefault="00145FD6" w:rsidP="00145F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5FD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В соответствии со статьей 13.3 Федерального закона от 25.12.2008 № 273-ФЗ «О противодействии коррупции» организации обязаны разрабатывать и принимать меры по предупреждению коррупции.</w:t>
      </w:r>
    </w:p>
    <w:p w:rsidR="00145FD6" w:rsidRPr="00145FD6" w:rsidRDefault="00145FD6" w:rsidP="00145FD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5FD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Указанная норма закона предусматривает примерный перечень таких мер, которые </w:t>
      </w:r>
      <w:r w:rsidRPr="00145F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могут включать:</w:t>
      </w:r>
    </w:p>
    <w:p w:rsidR="00145FD6" w:rsidRPr="00145FD6" w:rsidRDefault="00145FD6" w:rsidP="00145FD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5F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145FD6" w:rsidRPr="00145FD6" w:rsidRDefault="00145FD6" w:rsidP="00145FD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5F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2) сотрудничество организации с правоохранительными органами;</w:t>
      </w:r>
    </w:p>
    <w:p w:rsidR="00145FD6" w:rsidRPr="00145FD6" w:rsidRDefault="00145FD6" w:rsidP="00145FD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5F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145FD6" w:rsidRPr="00145FD6" w:rsidRDefault="00145FD6" w:rsidP="00145FD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5F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4) принятие кодекса этики и служебного поведения работников организации;</w:t>
      </w:r>
    </w:p>
    <w:p w:rsidR="00145FD6" w:rsidRPr="00145FD6" w:rsidRDefault="00145FD6" w:rsidP="00145FD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5F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5) предотвращение и урегулирование конфликта интересов;</w:t>
      </w:r>
    </w:p>
    <w:p w:rsidR="00145FD6" w:rsidRPr="00145FD6" w:rsidRDefault="00145FD6" w:rsidP="00145FD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5F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6) недопущение составления неофициальной отчетности и использования поддельных документов.</w:t>
      </w:r>
    </w:p>
    <w:p w:rsidR="00145FD6" w:rsidRPr="00145FD6" w:rsidRDefault="00145FD6" w:rsidP="00145FD6">
      <w:pPr>
        <w:shd w:val="clear" w:color="auto" w:fill="FFFFFF"/>
        <w:spacing w:after="0" w:line="330" w:lineRule="atLeast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145F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</w:t>
      </w:r>
      <w:r w:rsidRPr="00145FD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 xml:space="preserve">держание </w:t>
      </w:r>
      <w:proofErr w:type="spellStart"/>
      <w:r w:rsidRPr="00145FD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антикоррупционной</w:t>
      </w:r>
      <w:proofErr w:type="spellEnd"/>
      <w:r w:rsidRPr="00145FD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 xml:space="preserve"> политики </w:t>
      </w:r>
      <w:r w:rsidRPr="00145F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организации, представляющей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данной организации, </w:t>
      </w:r>
      <w:r w:rsidRPr="00145FD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bdr w:val="none" w:sz="0" w:space="0" w:color="auto" w:frame="1"/>
          <w:lang w:eastAsia="ru-RU"/>
        </w:rPr>
        <w:t>определяется профилем ее работы, производственной отраслью и другими особенностями условий, в которых она функционирует. </w:t>
      </w:r>
      <w:proofErr w:type="gramEnd"/>
    </w:p>
    <w:p w:rsidR="00145FD6" w:rsidRPr="00145FD6" w:rsidRDefault="00145FD6" w:rsidP="00145FD6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5FD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45FD6" w:rsidRPr="00145FD6" w:rsidRDefault="00145FD6" w:rsidP="00145FD6">
      <w:pPr>
        <w:shd w:val="clear" w:color="auto" w:fill="FFFFFF"/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45FD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 Туапсинская межрайонная прокуратура</w:t>
      </w:r>
    </w:p>
    <w:p w:rsidR="009944CA" w:rsidRDefault="009944CA"/>
    <w:sectPr w:rsidR="009944CA" w:rsidSect="00994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FD6"/>
    <w:rsid w:val="00145FD6"/>
    <w:rsid w:val="00994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CA"/>
  </w:style>
  <w:style w:type="paragraph" w:styleId="1">
    <w:name w:val="heading 1"/>
    <w:basedOn w:val="a"/>
    <w:link w:val="10"/>
    <w:uiPriority w:val="9"/>
    <w:qFormat/>
    <w:rsid w:val="00145F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F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45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1089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2023-02-16T07:11:00Z</dcterms:created>
  <dcterms:modified xsi:type="dcterms:W3CDTF">2023-02-16T07:18:00Z</dcterms:modified>
</cp:coreProperties>
</file>